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2A" w:rsidRPr="00C67F2A" w:rsidRDefault="00C67F2A" w:rsidP="00C67F2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67F2A">
        <w:rPr>
          <w:b/>
          <w:color w:val="000000"/>
          <w:sz w:val="28"/>
          <w:szCs w:val="28"/>
        </w:rPr>
        <w:t>Тольяттинский государственный университет</w:t>
      </w:r>
    </w:p>
    <w:p w:rsidR="00C67F2A" w:rsidRPr="00C67F2A" w:rsidRDefault="00C67F2A" w:rsidP="00C67F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23BD" w:rsidRDefault="00A523BD" w:rsidP="00A523B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Территория: пространство вдоль корпуса</w:t>
      </w:r>
      <w:proofErr w:type="gramStart"/>
      <w:r w:rsidRPr="00A5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A5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(Институт машиностроения) - наиболее проходимая зона центрального кампуса ТГУ, по ней пролегает асфальтированная дорожка, связ</w:t>
      </w:r>
      <w:bookmarkStart w:id="0" w:name="_GoBack"/>
      <w:bookmarkEnd w:id="0"/>
      <w:r w:rsidRPr="00A5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ывающая все элементы кампуса. На этом вытянутом участке растут с момента строительства университета 29 тополей, образуя “рощу» наиболее высоких деревьев, а также 3 молодых сосны, берёза и американский клён.</w:t>
      </w:r>
    </w:p>
    <w:p w:rsidR="00A523BD" w:rsidRDefault="00A523BD" w:rsidP="00A523B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заключается в активации наиболее проходимой части кампуса как “пространства встреч”: в создании ряда объектов с функциями “ожидание”, “общение”, “информация”, “уединение”. Образ, который команда планирует раскрыть при работе с данным пространством: соседство и взаимопроникновение двух локаций - “рощи” и “поляны». Проектируемая территория станет новым экскурсионным объектом кампуса с возможностью “достраивания”, трансформации и совместного использования его студентами, сотрудниками университета и горожанами. В документах, прилагаемых к заявке, можно более подробно ознакомиться с результатами анализа территории кампуса в целом, а также с образным и функциональным решением для выбранной территории.</w:t>
      </w:r>
    </w:p>
    <w:p w:rsidR="00A523BD" w:rsidRPr="00A523BD" w:rsidRDefault="00A523BD" w:rsidP="00A523B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 на базе Центра урбанистики и стратегического развитий территорий совместно со студентами различных направлений подготовки, реализация будет осуществляться совместно с профкомом студентов, стройотрядом АСИ, активными представителями городских сообществ.</w:t>
      </w:r>
    </w:p>
    <w:p w:rsidR="00680F93" w:rsidRDefault="00680F93"/>
    <w:sectPr w:rsidR="0068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FC"/>
    <w:rsid w:val="00680F93"/>
    <w:rsid w:val="00A523BD"/>
    <w:rsid w:val="00C67F2A"/>
    <w:rsid w:val="00E5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>*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2019-11-15T12:22:00Z</dcterms:created>
  <dcterms:modified xsi:type="dcterms:W3CDTF">2019-11-15T13:05:00Z</dcterms:modified>
</cp:coreProperties>
</file>